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371"/>
      </w:tblGrid>
      <w:tr w:rsidR="00CA1A04" w:rsidRPr="001068CE" w:rsidTr="009E5066">
        <w:trPr>
          <w:trHeight w:val="22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25437C"/>
              <w:bottom w:val="single" w:sz="4" w:space="0" w:color="auto"/>
              <w:right w:val="single" w:sz="4" w:space="0" w:color="25437C"/>
            </w:tcBorders>
            <w:shd w:val="clear" w:color="auto" w:fill="auto"/>
            <w:vAlign w:val="center"/>
          </w:tcPr>
          <w:p w:rsidR="00CA1A04" w:rsidRPr="001068CE" w:rsidRDefault="00CA1A04" w:rsidP="009E5066">
            <w:pPr>
              <w:jc w:val="center"/>
              <w:rPr>
                <w:b/>
              </w:rPr>
            </w:pPr>
            <w:r>
              <w:rPr>
                <w:b/>
              </w:rPr>
              <w:t>Программа р</w:t>
            </w:r>
            <w:r w:rsidRPr="00CB527D">
              <w:rPr>
                <w:b/>
              </w:rPr>
              <w:t>абот</w:t>
            </w:r>
            <w:r>
              <w:rPr>
                <w:b/>
              </w:rPr>
              <w:t>ы</w:t>
            </w:r>
            <w:r w:rsidRPr="00CB527D">
              <w:rPr>
                <w:b/>
              </w:rPr>
              <w:t xml:space="preserve"> секций</w:t>
            </w:r>
            <w:r w:rsidRPr="00DD30D8">
              <w:t xml:space="preserve"> (проект)</w:t>
            </w:r>
          </w:p>
        </w:tc>
      </w:tr>
      <w:tr w:rsidR="00CA1A04" w:rsidRPr="001068CE" w:rsidTr="009E5066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25437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04" w:rsidRPr="001068CE" w:rsidRDefault="00CA1A04" w:rsidP="009E5066">
            <w:pPr>
              <w:jc w:val="center"/>
            </w:pPr>
            <w:r w:rsidRPr="001068CE">
              <w:t>10</w:t>
            </w:r>
            <w:r>
              <w:t>:3</w:t>
            </w:r>
            <w:r w:rsidRPr="001068CE">
              <w:t>0 – 13</w:t>
            </w:r>
            <w:r>
              <w:t>:3</w:t>
            </w:r>
            <w:r w:rsidRPr="001068CE"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37C"/>
            </w:tcBorders>
            <w:shd w:val="clear" w:color="auto" w:fill="auto"/>
            <w:vAlign w:val="center"/>
          </w:tcPr>
          <w:p w:rsidR="00CA1A04" w:rsidRPr="001068CE" w:rsidRDefault="00CA1A04" w:rsidP="009E5066">
            <w:pPr>
              <w:pStyle w:val="p4"/>
              <w:spacing w:before="0" w:beforeAutospacing="0" w:after="0" w:afterAutospacing="0"/>
            </w:pPr>
            <w:r w:rsidRPr="001068CE">
              <w:t>Работа секций</w:t>
            </w:r>
          </w:p>
        </w:tc>
      </w:tr>
      <w:tr w:rsidR="00CA1A04" w:rsidRPr="001068CE" w:rsidTr="009E5066">
        <w:trPr>
          <w:trHeight w:val="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A1A04" w:rsidRPr="001068CE" w:rsidRDefault="00CA1A04" w:rsidP="009E5066">
            <w:pPr>
              <w:jc w:val="center"/>
              <w:rPr>
                <w:b/>
              </w:rPr>
            </w:pPr>
            <w:r w:rsidRPr="001068CE">
              <w:rPr>
                <w:b/>
              </w:rPr>
              <w:t>Название секции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A04" w:rsidRPr="001068CE" w:rsidRDefault="00CA1A04" w:rsidP="009E5066">
            <w:pPr>
              <w:pStyle w:val="p4"/>
              <w:spacing w:before="0" w:beforeAutospacing="0" w:after="0" w:afterAutospacing="0"/>
              <w:jc w:val="center"/>
              <w:rPr>
                <w:b/>
              </w:rPr>
            </w:pPr>
            <w:r w:rsidRPr="001068CE">
              <w:rPr>
                <w:b/>
              </w:rPr>
              <w:t>Модераторы</w:t>
            </w:r>
          </w:p>
        </w:tc>
      </w:tr>
      <w:tr w:rsidR="00CA1A04" w:rsidRPr="001068CE" w:rsidTr="009E5066">
        <w:trPr>
          <w:trHeight w:val="4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A1A04" w:rsidRPr="001068CE" w:rsidRDefault="00CA1A04" w:rsidP="009E5066">
            <w:pPr>
              <w:jc w:val="center"/>
              <w:rPr>
                <w:b/>
              </w:rPr>
            </w:pPr>
            <w:r w:rsidRPr="001068CE">
              <w:rPr>
                <w:b/>
              </w:rPr>
              <w:t>Книжный рынок России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A04" w:rsidRPr="001068CE" w:rsidRDefault="00CA1A04" w:rsidP="009E5066">
            <w:r w:rsidRPr="001068CE">
              <w:rPr>
                <w:b/>
              </w:rPr>
              <w:t>Зорина Светлана Юрьевна</w:t>
            </w:r>
            <w:r w:rsidRPr="001068CE">
              <w:t>, главный редактор журнала «Книжная индустрия»</w:t>
            </w:r>
          </w:p>
          <w:p w:rsidR="00CA1A04" w:rsidRPr="001068CE" w:rsidRDefault="00CA1A04" w:rsidP="009E5066"/>
          <w:p w:rsidR="00CA1A04" w:rsidRPr="001068CE" w:rsidRDefault="00CA1A04" w:rsidP="009E5066">
            <w:r w:rsidRPr="001068CE">
              <w:rPr>
                <w:b/>
              </w:rPr>
              <w:t>Михайлова Надежда Ивановна</w:t>
            </w:r>
            <w:r w:rsidRPr="001068CE">
              <w:t xml:space="preserve">, президент Ассоциации </w:t>
            </w:r>
            <w:proofErr w:type="spellStart"/>
            <w:r w:rsidRPr="001068CE">
              <w:t>книгораспространителей</w:t>
            </w:r>
            <w:proofErr w:type="spellEnd"/>
            <w:r w:rsidRPr="001068CE">
              <w:t xml:space="preserve"> независимых государств, </w:t>
            </w:r>
            <w:r>
              <w:t xml:space="preserve">член Правления РКС, </w:t>
            </w:r>
            <w:r w:rsidRPr="001068CE">
              <w:t>генеральный директор ГУП ОЦ «Московский дом книги»</w:t>
            </w:r>
          </w:p>
          <w:p w:rsidR="00CA1A04" w:rsidRPr="001068CE" w:rsidRDefault="00CA1A04" w:rsidP="009E5066"/>
          <w:p w:rsidR="00CA1A04" w:rsidRPr="00F72473" w:rsidRDefault="00CA1A04" w:rsidP="009E5066">
            <w:r w:rsidRPr="001068CE">
              <w:rPr>
                <w:b/>
              </w:rPr>
              <w:t>Новиков Олег Евгеньевич</w:t>
            </w:r>
            <w:r w:rsidRPr="001068CE">
              <w:t>, генеральный директор ИГ «</w:t>
            </w:r>
            <w:proofErr w:type="spellStart"/>
            <w:r w:rsidRPr="001068CE">
              <w:t>Эксмо</w:t>
            </w:r>
            <w:proofErr w:type="spellEnd"/>
            <w:r w:rsidRPr="001068CE">
              <w:t>-АСТ»</w:t>
            </w:r>
            <w:r>
              <w:t>, вице-президент РКС</w:t>
            </w:r>
          </w:p>
        </w:tc>
      </w:tr>
      <w:tr w:rsidR="00CA1A04" w:rsidRPr="00DD30D8" w:rsidTr="009E5066">
        <w:trPr>
          <w:trHeight w:val="26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A1A04" w:rsidRPr="00DD30D8" w:rsidRDefault="00CA1A04" w:rsidP="009E5066">
            <w:pPr>
              <w:rPr>
                <w:i/>
              </w:rPr>
            </w:pPr>
            <w:r w:rsidRPr="00DD30D8">
              <w:rPr>
                <w:i/>
              </w:rPr>
              <w:t>Контактное лицо секции: Зорина Светлана Юрьевна</w:t>
            </w:r>
          </w:p>
          <w:p w:rsidR="00CA1A04" w:rsidRPr="00DD30D8" w:rsidRDefault="00CA1A04" w:rsidP="009E5066">
            <w:pPr>
              <w:rPr>
                <w:color w:val="000000"/>
              </w:rPr>
            </w:pPr>
            <w:r w:rsidRPr="00DD30D8">
              <w:rPr>
                <w:i/>
                <w:lang w:val="en-US"/>
              </w:rPr>
              <w:t>+7-916-797-77-10</w:t>
            </w:r>
            <w:r w:rsidRPr="00DD30D8">
              <w:rPr>
                <w:i/>
              </w:rPr>
              <w:t xml:space="preserve">, </w:t>
            </w:r>
            <w:hyperlink r:id="rId4" w:history="1">
              <w:r w:rsidRPr="00DD30D8">
                <w:rPr>
                  <w:rStyle w:val="a3"/>
                  <w:i/>
                </w:rPr>
                <w:t>zorinasv@gmail.com</w:t>
              </w:r>
            </w:hyperlink>
          </w:p>
        </w:tc>
      </w:tr>
      <w:tr w:rsidR="00CA1A04" w:rsidRPr="001068CE" w:rsidTr="009E5066">
        <w:trPr>
          <w:trHeight w:val="4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A1A04" w:rsidRPr="00D1179B" w:rsidRDefault="00CA1A04" w:rsidP="009E5066">
            <w:pPr>
              <w:jc w:val="center"/>
              <w:rPr>
                <w:b/>
              </w:rPr>
            </w:pPr>
            <w:r>
              <w:rPr>
                <w:b/>
              </w:rPr>
              <w:t>Книга как основа патриотического воспитания и духовно-нравственного развития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A04" w:rsidRDefault="00CA1A04" w:rsidP="009E5066">
            <w:r w:rsidRPr="001068CE">
              <w:rPr>
                <w:b/>
              </w:rPr>
              <w:t>Фёдоров Виктор Васильевич</w:t>
            </w:r>
            <w:r w:rsidRPr="001068CE">
              <w:t>, президент Российской государственной библиотеки</w:t>
            </w:r>
            <w:r>
              <w:t>,</w:t>
            </w:r>
            <w:r w:rsidRPr="001068CE">
              <w:t xml:space="preserve"> </w:t>
            </w:r>
            <w:r>
              <w:t>вице-президент РКС</w:t>
            </w:r>
          </w:p>
          <w:p w:rsidR="00CA1A04" w:rsidRDefault="00CA1A04" w:rsidP="009E5066"/>
          <w:p w:rsidR="00CA1A04" w:rsidRPr="00F72473" w:rsidRDefault="00CA1A04" w:rsidP="009E5066">
            <w:r>
              <w:rPr>
                <w:b/>
              </w:rPr>
              <w:t>Дмитриев Сергей Николаевич</w:t>
            </w:r>
            <w:r w:rsidRPr="00287FC3">
              <w:t xml:space="preserve">, главный редактор издательства «Вече», </w:t>
            </w:r>
            <w:proofErr w:type="spellStart"/>
            <w:r w:rsidRPr="00287FC3">
              <w:t>к</w:t>
            </w:r>
            <w:r>
              <w:t>.и.н</w:t>
            </w:r>
            <w:proofErr w:type="spellEnd"/>
            <w:r>
              <w:t>., член Союза писателей России</w:t>
            </w:r>
          </w:p>
        </w:tc>
      </w:tr>
      <w:tr w:rsidR="00CA1A04" w:rsidRPr="001068CE" w:rsidTr="009E5066">
        <w:trPr>
          <w:trHeight w:val="29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A1A04" w:rsidRDefault="00CA1A04" w:rsidP="009E506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068CE">
              <w:rPr>
                <w:rFonts w:ascii="Times New Roman" w:hAnsi="Times New Roman"/>
                <w:i/>
                <w:sz w:val="24"/>
                <w:szCs w:val="24"/>
              </w:rPr>
              <w:t>Контактное лицо секции</w:t>
            </w:r>
            <w:r w:rsidRPr="00DA532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Ананьева Эльвира Николаевна</w:t>
            </w:r>
          </w:p>
          <w:p w:rsidR="00CA1A04" w:rsidRPr="007774AF" w:rsidRDefault="00CA1A04" w:rsidP="009E506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774AF">
              <w:rPr>
                <w:rFonts w:ascii="Times New Roman" w:hAnsi="Times New Roman"/>
                <w:i/>
                <w:sz w:val="24"/>
                <w:szCs w:val="24"/>
              </w:rPr>
              <w:t xml:space="preserve">+7-985-762-66-31, </w:t>
            </w:r>
            <w:hyperlink r:id="rId5" w:history="1">
              <w:r w:rsidRPr="00287FC3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7626631@gmail.com</w:t>
              </w:r>
            </w:hyperlink>
          </w:p>
        </w:tc>
      </w:tr>
      <w:tr w:rsidR="00CA1A04" w:rsidRPr="001068CE" w:rsidTr="009E5066">
        <w:trPr>
          <w:trHeight w:val="14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A1A04" w:rsidRPr="001068CE" w:rsidRDefault="00CA1A04" w:rsidP="009E5066">
            <w:pPr>
              <w:jc w:val="center"/>
            </w:pPr>
            <w:r w:rsidRPr="001068CE">
              <w:rPr>
                <w:b/>
              </w:rPr>
              <w:t>Образование как социокультурная основа развития общества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A04" w:rsidRPr="001068CE" w:rsidRDefault="00CA1A04" w:rsidP="009E5066">
            <w:r w:rsidRPr="001068CE">
              <w:rPr>
                <w:b/>
              </w:rPr>
              <w:t xml:space="preserve">Галактионова Татьяна </w:t>
            </w:r>
            <w:proofErr w:type="spellStart"/>
            <w:r w:rsidRPr="001068CE">
              <w:rPr>
                <w:b/>
              </w:rPr>
              <w:t>Гелиевна</w:t>
            </w:r>
            <w:proofErr w:type="spellEnd"/>
            <w:r w:rsidRPr="001068CE">
              <w:t xml:space="preserve">, </w:t>
            </w:r>
            <w:proofErr w:type="spellStart"/>
            <w:r w:rsidRPr="001068CE">
              <w:t>д</w:t>
            </w:r>
            <w:r>
              <w:t>.п.н</w:t>
            </w:r>
            <w:proofErr w:type="spellEnd"/>
            <w:r>
              <w:t>.</w:t>
            </w:r>
            <w:r w:rsidRPr="001068CE">
              <w:t>, профессор СПБГУ, старший научный сотрудник Центра русского языка и славистики Р</w:t>
            </w:r>
            <w:r>
              <w:t>оссийской академии образования</w:t>
            </w:r>
          </w:p>
          <w:p w:rsidR="00CA1A04" w:rsidRPr="001068CE" w:rsidRDefault="00CA1A04" w:rsidP="009E5066"/>
          <w:p w:rsidR="00CA1A04" w:rsidRPr="00F72473" w:rsidRDefault="00CA1A04" w:rsidP="009E506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8CE">
              <w:rPr>
                <w:rFonts w:ascii="Times New Roman" w:eastAsia="Times New Roman" w:hAnsi="Times New Roman"/>
                <w:b/>
                <w:sz w:val="24"/>
                <w:szCs w:val="24"/>
              </w:rPr>
              <w:t>Данилов Александр Анатольевич</w:t>
            </w:r>
            <w:r w:rsidRPr="001068CE"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.и.н.,</w:t>
            </w:r>
            <w:r w:rsidRPr="001068CE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профессор, заслуженный деятель науки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РФ, академик РАЕН</w:t>
            </w:r>
          </w:p>
        </w:tc>
      </w:tr>
      <w:tr w:rsidR="00CA1A04" w:rsidRPr="00DD30D8" w:rsidTr="009E5066">
        <w:trPr>
          <w:trHeight w:val="42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A1A04" w:rsidRDefault="00CA1A04" w:rsidP="009E5066">
            <w:pPr>
              <w:rPr>
                <w:i/>
              </w:rPr>
            </w:pPr>
            <w:r w:rsidRPr="00DD30D8">
              <w:rPr>
                <w:i/>
              </w:rPr>
              <w:t>Контактное лицо секции: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Кипчатова</w:t>
            </w:r>
            <w:proofErr w:type="spellEnd"/>
            <w:r>
              <w:rPr>
                <w:i/>
              </w:rPr>
              <w:t xml:space="preserve"> Надежда Юрьевна</w:t>
            </w:r>
          </w:p>
          <w:p w:rsidR="00CA1A04" w:rsidRPr="00DA5324" w:rsidRDefault="00CA1A04" w:rsidP="009E5066">
            <w:pPr>
              <w:rPr>
                <w:i/>
                <w:lang w:val="en-US"/>
              </w:rPr>
            </w:pPr>
            <w:r>
              <w:rPr>
                <w:i/>
              </w:rPr>
              <w:t xml:space="preserve">+7-965-408-68-26, </w:t>
            </w:r>
            <w:hyperlink r:id="rId6" w:history="1">
              <w:r w:rsidRPr="00DA5324">
                <w:rPr>
                  <w:rStyle w:val="a3"/>
                  <w:i/>
                  <w:lang w:val="en-US"/>
                </w:rPr>
                <w:t>Nkipchatova@prosv.ru</w:t>
              </w:r>
            </w:hyperlink>
          </w:p>
        </w:tc>
      </w:tr>
      <w:tr w:rsidR="00CA1A04" w:rsidRPr="001068CE" w:rsidTr="009E5066">
        <w:trPr>
          <w:trHeight w:val="4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A1A04" w:rsidRPr="00DD30D8" w:rsidRDefault="00CA1A04" w:rsidP="009E5066">
            <w:pPr>
              <w:jc w:val="center"/>
              <w:rPr>
                <w:b/>
              </w:rPr>
            </w:pPr>
            <w:r w:rsidRPr="00DD30D8">
              <w:rPr>
                <w:b/>
              </w:rPr>
              <w:t>Писатель в начале карьеры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A04" w:rsidRDefault="00CA1A04" w:rsidP="009E5066">
            <w:pPr>
              <w:rPr>
                <w:color w:val="000000"/>
              </w:rPr>
            </w:pPr>
            <w:r w:rsidRPr="001068CE">
              <w:rPr>
                <w:b/>
              </w:rPr>
              <w:t>Кучерская Майя Александровна</w:t>
            </w:r>
            <w:r w:rsidRPr="001068CE">
              <w:t xml:space="preserve">, </w:t>
            </w:r>
            <w:r w:rsidRPr="001068CE">
              <w:rPr>
                <w:color w:val="000000"/>
              </w:rPr>
              <w:t>литературовед</w:t>
            </w:r>
            <w:r>
              <w:rPr>
                <w:color w:val="000000"/>
              </w:rPr>
              <w:t xml:space="preserve">, </w:t>
            </w:r>
            <w:r w:rsidRPr="001068CE">
              <w:rPr>
                <w:color w:val="000000"/>
              </w:rPr>
              <w:t>писательница, литературный критик</w:t>
            </w:r>
          </w:p>
          <w:p w:rsidR="00CA1A04" w:rsidRDefault="00CA1A04" w:rsidP="009E5066">
            <w:pPr>
              <w:rPr>
                <w:color w:val="000000"/>
              </w:rPr>
            </w:pPr>
          </w:p>
          <w:p w:rsidR="00CA1A04" w:rsidRDefault="00CA1A04" w:rsidP="009E5066">
            <w:pPr>
              <w:rPr>
                <w:color w:val="000000"/>
              </w:rPr>
            </w:pPr>
            <w:r w:rsidRPr="001068CE">
              <w:rPr>
                <w:b/>
                <w:color w:val="000000"/>
              </w:rPr>
              <w:t>Прокопович Александр Александрович</w:t>
            </w:r>
            <w:r w:rsidRPr="001068CE">
              <w:rPr>
                <w:color w:val="000000"/>
              </w:rPr>
              <w:t>, главный редактор и директор издательства «</w:t>
            </w:r>
            <w:proofErr w:type="spellStart"/>
            <w:r w:rsidRPr="001068CE">
              <w:rPr>
                <w:color w:val="000000"/>
              </w:rPr>
              <w:t>Астрель</w:t>
            </w:r>
            <w:proofErr w:type="spellEnd"/>
            <w:r w:rsidRPr="001068CE">
              <w:rPr>
                <w:color w:val="000000"/>
              </w:rPr>
              <w:t>-СПб»</w:t>
            </w:r>
          </w:p>
          <w:p w:rsidR="00CA1A04" w:rsidRPr="001068CE" w:rsidRDefault="00CA1A04" w:rsidP="009E5066">
            <w:pPr>
              <w:rPr>
                <w:color w:val="000000"/>
              </w:rPr>
            </w:pPr>
          </w:p>
          <w:p w:rsidR="00CA1A04" w:rsidRPr="00C76D1D" w:rsidRDefault="00CA1A04" w:rsidP="009E5066">
            <w:r>
              <w:rPr>
                <w:b/>
              </w:rPr>
              <w:t>Филатов Сергей Александрович</w:t>
            </w:r>
            <w:r w:rsidRPr="007B75BA">
              <w:t>, президент Фонда социально-экономических и интеллектуальных программ</w:t>
            </w:r>
          </w:p>
        </w:tc>
      </w:tr>
      <w:tr w:rsidR="00CA1A04" w:rsidRPr="00DD30D8" w:rsidTr="009E5066">
        <w:trPr>
          <w:trHeight w:val="611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A1A04" w:rsidRPr="00DD30D8" w:rsidRDefault="00CA1A04" w:rsidP="009E506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D30D8">
              <w:rPr>
                <w:rFonts w:ascii="Times New Roman" w:hAnsi="Times New Roman"/>
                <w:i/>
                <w:sz w:val="24"/>
                <w:szCs w:val="24"/>
              </w:rPr>
              <w:t>Контактное лицо секции</w:t>
            </w:r>
            <w:r w:rsidRPr="00DD30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30D8">
              <w:rPr>
                <w:rFonts w:ascii="Times New Roman" w:hAnsi="Times New Roman"/>
                <w:i/>
                <w:sz w:val="24"/>
                <w:szCs w:val="24"/>
              </w:rPr>
              <w:t>Бондарчук Маргарита Алексеевна</w:t>
            </w:r>
          </w:p>
          <w:p w:rsidR="00CA1A04" w:rsidRPr="00DD30D8" w:rsidRDefault="00CA1A04" w:rsidP="009E5066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0D8">
              <w:rPr>
                <w:rFonts w:ascii="Times New Roman" w:hAnsi="Times New Roman"/>
                <w:i/>
                <w:sz w:val="24"/>
                <w:szCs w:val="24"/>
              </w:rPr>
              <w:t xml:space="preserve">+7-925-206-30-12, </w:t>
            </w:r>
            <w:hyperlink r:id="rId7" w:history="1">
              <w:r w:rsidRPr="00DD30D8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bookunion@bookunion.ru</w:t>
              </w:r>
            </w:hyperlink>
          </w:p>
        </w:tc>
      </w:tr>
    </w:tbl>
    <w:p w:rsidR="00417894" w:rsidRDefault="00417894">
      <w:bookmarkStart w:id="0" w:name="_GoBack"/>
      <w:bookmarkEnd w:id="0"/>
    </w:p>
    <w:sectPr w:rsidR="0041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7"/>
    <w:rsid w:val="001604B7"/>
    <w:rsid w:val="00417894"/>
    <w:rsid w:val="00C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9EF6-9983-43E9-97E8-005E738F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4B7"/>
    <w:rPr>
      <w:color w:val="0000FF"/>
      <w:u w:val="single"/>
    </w:rPr>
  </w:style>
  <w:style w:type="paragraph" w:customStyle="1" w:styleId="p4">
    <w:name w:val="p4"/>
    <w:basedOn w:val="a"/>
    <w:rsid w:val="001604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04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kunion@bookun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ipchatova@prosv.ru" TargetMode="External"/><Relationship Id="rId5" Type="http://schemas.openxmlformats.org/officeDocument/2006/relationships/hyperlink" Target="mailto:7626631@gmail.com" TargetMode="External"/><Relationship Id="rId4" Type="http://schemas.openxmlformats.org/officeDocument/2006/relationships/hyperlink" Target="mailto:zorinas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2016-04-06T08:59:00Z</dcterms:created>
  <dcterms:modified xsi:type="dcterms:W3CDTF">2016-04-06T09:21:00Z</dcterms:modified>
</cp:coreProperties>
</file>